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F7" w:rsidRPr="00361CF3" w:rsidRDefault="00722CF7" w:rsidP="008D010F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b/>
          <w:sz w:val="24"/>
          <w:szCs w:val="24"/>
        </w:rPr>
        <w:t>T.C.</w:t>
      </w:r>
    </w:p>
    <w:p w:rsidR="00722CF7" w:rsidRPr="00361CF3" w:rsidRDefault="00722CF7" w:rsidP="008D010F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722CF7" w:rsidRPr="00361CF3" w:rsidRDefault="00722CF7" w:rsidP="008D010F">
      <w:pPr>
        <w:tabs>
          <w:tab w:val="left" w:pos="284"/>
        </w:tabs>
        <w:spacing w:after="0"/>
        <w:ind w:left="142" w:right="-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722CF7" w:rsidRPr="00361CF3" w:rsidRDefault="00722CF7" w:rsidP="008D010F">
      <w:pPr>
        <w:tabs>
          <w:tab w:val="left" w:pos="284"/>
        </w:tabs>
        <w:ind w:left="142" w:right="-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E86B28">
      <w:pPr>
        <w:tabs>
          <w:tab w:val="left" w:pos="0"/>
        </w:tabs>
        <w:spacing w:after="0"/>
        <w:ind w:left="-284" w:righ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1CF3">
        <w:rPr>
          <w:rFonts w:ascii="Times New Roman" w:hAnsi="Times New Roman" w:cs="Times New Roman"/>
          <w:sz w:val="24"/>
          <w:szCs w:val="24"/>
        </w:rPr>
        <w:tab/>
      </w:r>
      <w:r w:rsidR="002E0755">
        <w:rPr>
          <w:rFonts w:ascii="Times New Roman" w:hAnsi="Times New Roman" w:cs="Times New Roman"/>
          <w:sz w:val="24"/>
          <w:szCs w:val="24"/>
        </w:rPr>
        <w:t xml:space="preserve">  </w:t>
      </w:r>
      <w:r w:rsidR="00E86B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61CF3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361CF3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361CF3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1</w:t>
      </w:r>
      <w:r w:rsidR="00D06112">
        <w:rPr>
          <w:rFonts w:ascii="Times New Roman" w:hAnsi="Times New Roman" w:cs="Times New Roman"/>
          <w:sz w:val="24"/>
          <w:szCs w:val="24"/>
        </w:rPr>
        <w:t>4</w:t>
      </w:r>
      <w:r w:rsidR="00350A14">
        <w:rPr>
          <w:rFonts w:ascii="Times New Roman" w:hAnsi="Times New Roman" w:cs="Times New Roman"/>
          <w:sz w:val="24"/>
          <w:szCs w:val="24"/>
        </w:rPr>
        <w:t xml:space="preserve"> </w:t>
      </w:r>
      <w:r w:rsidR="00D06112">
        <w:rPr>
          <w:rFonts w:ascii="Times New Roman" w:hAnsi="Times New Roman" w:cs="Times New Roman"/>
          <w:sz w:val="24"/>
          <w:szCs w:val="24"/>
        </w:rPr>
        <w:t>Haziran</w:t>
      </w:r>
      <w:r w:rsidRPr="00361CF3">
        <w:rPr>
          <w:rFonts w:ascii="Times New Roman" w:hAnsi="Times New Roman" w:cs="Times New Roman"/>
          <w:sz w:val="24"/>
          <w:szCs w:val="24"/>
        </w:rPr>
        <w:t xml:space="preserve"> 2016 </w:t>
      </w:r>
      <w:r w:rsidR="0002139E">
        <w:rPr>
          <w:rFonts w:ascii="Times New Roman" w:hAnsi="Times New Roman" w:cs="Times New Roman"/>
          <w:sz w:val="24"/>
          <w:szCs w:val="24"/>
        </w:rPr>
        <w:t>Salı</w:t>
      </w:r>
      <w:r w:rsidRPr="00361CF3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Pr="00361CF3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361CF3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E86B28">
        <w:rPr>
          <w:rFonts w:ascii="Times New Roman" w:hAnsi="Times New Roman" w:cs="Times New Roman"/>
          <w:sz w:val="24"/>
          <w:szCs w:val="24"/>
        </w:rPr>
        <w:t>Haziran</w:t>
      </w:r>
      <w:r w:rsidRPr="00361CF3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722CF7" w:rsidRPr="00361CF3" w:rsidRDefault="00722CF7" w:rsidP="008D010F">
      <w:pPr>
        <w:tabs>
          <w:tab w:val="left" w:pos="0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8D010F">
      <w:pPr>
        <w:tabs>
          <w:tab w:val="left" w:pos="0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  <w:t>Kamuoyuna duyurulur.</w:t>
      </w:r>
      <w:r w:rsidRPr="00361CF3">
        <w:rPr>
          <w:rFonts w:ascii="Times New Roman" w:hAnsi="Times New Roman" w:cs="Times New Roman"/>
          <w:sz w:val="24"/>
          <w:szCs w:val="24"/>
        </w:rPr>
        <w:tab/>
      </w:r>
    </w:p>
    <w:p w:rsidR="00722CF7" w:rsidRPr="00361CF3" w:rsidRDefault="00722CF7" w:rsidP="008D010F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22CF7" w:rsidRPr="00361CF3" w:rsidRDefault="00722CF7" w:rsidP="008D010F">
      <w:pPr>
        <w:tabs>
          <w:tab w:val="left" w:pos="284"/>
        </w:tabs>
        <w:ind w:left="142" w:right="-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Pr="00361CF3">
        <w:rPr>
          <w:rFonts w:ascii="Times New Roman" w:hAnsi="Times New Roman" w:cs="Times New Roman"/>
          <w:sz w:val="24"/>
          <w:szCs w:val="24"/>
        </w:rPr>
        <w:tab/>
      </w:r>
      <w:r w:rsidR="00453E05">
        <w:rPr>
          <w:rFonts w:ascii="Times New Roman" w:hAnsi="Times New Roman" w:cs="Times New Roman"/>
          <w:sz w:val="24"/>
          <w:szCs w:val="24"/>
        </w:rPr>
        <w:tab/>
      </w:r>
      <w:r w:rsidR="00453E05">
        <w:rPr>
          <w:rFonts w:ascii="Times New Roman" w:hAnsi="Times New Roman" w:cs="Times New Roman"/>
          <w:sz w:val="24"/>
          <w:szCs w:val="24"/>
        </w:rPr>
        <w:tab/>
      </w:r>
      <w:r w:rsidR="009E207C">
        <w:rPr>
          <w:rFonts w:ascii="Times New Roman" w:hAnsi="Times New Roman" w:cs="Times New Roman"/>
          <w:sz w:val="24"/>
          <w:szCs w:val="24"/>
        </w:rPr>
        <w:tab/>
      </w:r>
      <w:r w:rsidR="00A972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36D1">
        <w:rPr>
          <w:rFonts w:ascii="Times New Roman" w:hAnsi="Times New Roman" w:cs="Times New Roman"/>
          <w:b/>
          <w:sz w:val="24"/>
          <w:szCs w:val="24"/>
        </w:rPr>
        <w:t>Evrim KARAKOZ</w:t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Pr="00361CF3">
        <w:rPr>
          <w:rFonts w:ascii="Times New Roman" w:hAnsi="Times New Roman" w:cs="Times New Roman"/>
          <w:b/>
          <w:sz w:val="24"/>
          <w:szCs w:val="24"/>
        </w:rPr>
        <w:tab/>
      </w:r>
      <w:r w:rsidR="009E207C">
        <w:rPr>
          <w:rFonts w:ascii="Times New Roman" w:hAnsi="Times New Roman" w:cs="Times New Roman"/>
          <w:b/>
          <w:sz w:val="24"/>
          <w:szCs w:val="24"/>
        </w:rPr>
        <w:tab/>
      </w:r>
      <w:r w:rsidR="009E207C">
        <w:rPr>
          <w:rFonts w:ascii="Times New Roman" w:hAnsi="Times New Roman" w:cs="Times New Roman"/>
          <w:b/>
          <w:sz w:val="24"/>
          <w:szCs w:val="24"/>
        </w:rPr>
        <w:tab/>
      </w:r>
      <w:r w:rsidR="009E207C">
        <w:rPr>
          <w:rFonts w:ascii="Times New Roman" w:hAnsi="Times New Roman" w:cs="Times New Roman"/>
          <w:b/>
          <w:sz w:val="24"/>
          <w:szCs w:val="24"/>
        </w:rPr>
        <w:tab/>
      </w:r>
      <w:r w:rsidR="009E207C">
        <w:rPr>
          <w:rFonts w:ascii="Times New Roman" w:hAnsi="Times New Roman" w:cs="Times New Roman"/>
          <w:b/>
          <w:sz w:val="24"/>
          <w:szCs w:val="24"/>
        </w:rPr>
        <w:tab/>
      </w:r>
      <w:r w:rsidR="009E207C">
        <w:rPr>
          <w:rFonts w:ascii="Times New Roman" w:hAnsi="Times New Roman" w:cs="Times New Roman"/>
          <w:b/>
          <w:sz w:val="24"/>
          <w:szCs w:val="24"/>
        </w:rPr>
        <w:tab/>
      </w:r>
      <w:r w:rsidR="002E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CF3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F236D1">
        <w:rPr>
          <w:rFonts w:ascii="Times New Roman" w:hAnsi="Times New Roman" w:cs="Times New Roman"/>
          <w:b/>
          <w:sz w:val="24"/>
          <w:szCs w:val="24"/>
        </w:rPr>
        <w:t xml:space="preserve"> V.</w:t>
      </w:r>
    </w:p>
    <w:p w:rsidR="00BE5BF2" w:rsidRDefault="00BE5BF2" w:rsidP="008D010F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A79AE" w:rsidRDefault="00AA79AE" w:rsidP="008D010F">
      <w:pPr>
        <w:tabs>
          <w:tab w:val="left" w:pos="284"/>
        </w:tabs>
        <w:spacing w:after="0"/>
        <w:ind w:left="142" w:right="-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AA79AE" w:rsidRPr="008D010F" w:rsidRDefault="00AA79AE" w:rsidP="00A972EA">
      <w:pPr>
        <w:pStyle w:val="ListeParagraf"/>
        <w:numPr>
          <w:ilvl w:val="0"/>
          <w:numId w:val="3"/>
        </w:numPr>
        <w:tabs>
          <w:tab w:val="left" w:pos="9781"/>
        </w:tabs>
        <w:spacing w:after="0" w:line="276" w:lineRule="auto"/>
        <w:ind w:left="142" w:right="-426"/>
        <w:jc w:val="both"/>
        <w:rPr>
          <w:color w:val="000000" w:themeColor="text1"/>
        </w:rPr>
      </w:pPr>
      <w:r w:rsidRPr="008D010F">
        <w:rPr>
          <w:color w:val="000000" w:themeColor="text1"/>
        </w:rPr>
        <w:t>1</w:t>
      </w:r>
      <w:r w:rsidR="00D06112" w:rsidRPr="008D010F">
        <w:rPr>
          <w:color w:val="000000" w:themeColor="text1"/>
        </w:rPr>
        <w:t>2</w:t>
      </w:r>
      <w:r w:rsidRPr="008D010F">
        <w:rPr>
          <w:color w:val="000000" w:themeColor="text1"/>
        </w:rPr>
        <w:t>.0</w:t>
      </w:r>
      <w:r w:rsidR="00D06112" w:rsidRPr="008D010F">
        <w:rPr>
          <w:color w:val="000000" w:themeColor="text1"/>
        </w:rPr>
        <w:t>5</w:t>
      </w:r>
      <w:r w:rsidRPr="008D010F">
        <w:rPr>
          <w:color w:val="000000" w:themeColor="text1"/>
        </w:rPr>
        <w:t>.2016 tarihli birleşime ait zabıt özetinin okunması</w:t>
      </w:r>
    </w:p>
    <w:p w:rsidR="008D010F" w:rsidRDefault="008D010F" w:rsidP="00A972EA">
      <w:pPr>
        <w:pStyle w:val="ListeParagraf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142" w:right="-426"/>
        <w:jc w:val="both"/>
        <w:rPr>
          <w:bCs/>
        </w:rPr>
      </w:pPr>
      <w:r>
        <w:rPr>
          <w:bCs/>
        </w:rPr>
        <w:t>Çine İlçesi Cumhuriyet Mahallesi 83 ada 6 parselin konut, park, yol ve otopark alanı kullanımının ticaret-konut, park ve yol olarak düzenlenmesine ilişkin 1/5000 ölçekli nazım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/>
        <w:jc w:val="both"/>
        <w:rPr>
          <w:bCs/>
        </w:rPr>
      </w:pPr>
      <w:r>
        <w:rPr>
          <w:bCs/>
        </w:rPr>
        <w:t xml:space="preserve">Efeler İlçesi </w:t>
      </w:r>
      <w:proofErr w:type="spellStart"/>
      <w:r>
        <w:rPr>
          <w:bCs/>
        </w:rPr>
        <w:t>Pınardere</w:t>
      </w:r>
      <w:proofErr w:type="spellEnd"/>
      <w:r>
        <w:rPr>
          <w:bCs/>
        </w:rPr>
        <w:t xml:space="preserve"> Mahallesi 611 parselde konut alanı kullanımının sosyal tesis alanı kullanımına dönüştürülmesine ilişkin 1/5000 ölçekli nazım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Efeler İlçesi Kuyulu Mahallesi 257 ada 24 parselde konut alanında yapılaşma koşullarının değiştirilmesine ilişkin 1/1000 ölçekli uygulama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Efeler İlçesi Cumhuriyet Mahallesi 1460 ada 14 parselde konut alanında bahçe mesafelerinin yeniden belirlenmesine ilişkin 1/1000 ölçekli uygulama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Efeler İlçesi Cumhuriyet Mahallesi 1476 ada 41 parselde konut kullanımının turizm+ticaret alanına dönüştürülmesine ilişkin 1/5000 ölçekli nazım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 xml:space="preserve">Germencik İlçesi </w:t>
      </w:r>
      <w:proofErr w:type="spellStart"/>
      <w:r>
        <w:rPr>
          <w:bCs/>
        </w:rPr>
        <w:t>Camikebir</w:t>
      </w:r>
      <w:proofErr w:type="spellEnd"/>
      <w:r>
        <w:rPr>
          <w:bCs/>
        </w:rPr>
        <w:t xml:space="preserve"> Mahallesi cami ve çevresinde meydan düzenlenmesine ilişkin 1/5000 ölçekli nazım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İncirliova İlçesi Sandıklı Mahallesi 158 ada 13 parselde konut kullanımının kamu hizmet alanı kullanımına dönüştürülmesine ilişkin 1/5000 ölçekli nazım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İncirliova ilçesi İstiklal Mahallesi 8038,8039 ve 8040 parsellerin cephe aldığı yol hattının düzenlenmesine ilişkin 1/1000 ölçekli uygulama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 xml:space="preserve">İncirliova İlçesi </w:t>
      </w:r>
      <w:proofErr w:type="spellStart"/>
      <w:r>
        <w:rPr>
          <w:bCs/>
        </w:rPr>
        <w:t>Gerenkova</w:t>
      </w:r>
      <w:proofErr w:type="spellEnd"/>
      <w:r>
        <w:rPr>
          <w:bCs/>
        </w:rPr>
        <w:t xml:space="preserve"> Mahallesi 125 ada 13 parselde konut alanında yapı yaklaşma mesafelerinin düzenlenmesine ilişkin 1/1000 ölçekli uygulama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Karacasu İlçesi Yenice Mahallesi 3826 ve 3829 parsellerde akaryakıt istasyonunda düzenleme yapılmasına ilişkin 1/1000 ölçekli uygulama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Kuşadası İlçesi Türkmen Mahallesi 103 ada 64 parselin ağaçlandırılacak alan kullanımının konut, sosyal tesis alanı, park ve otopark kullanımına dönüştürülmesine ilişkin 1/5000 ölçekli nazım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lastRenderedPageBreak/>
        <w:t>Kuşadası İlçesi Türkmen Mahallesi 122 ada 67 parselin turizm tesis alanı kullanımının ticaret kullanımına dönüştürülmesine ilişkin 1/1000 ölçekli uygulama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Söke İlçesi Kemalpaşa Mahallesi 290 ada 30 ve 33 parsellerde 1/1000 ölçekli koruma amaçlı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Söke İlçesi Kemalpaşa Mahallesi 771 ada 4, 16 ve 17 parsellerin ticaret + konut olarak düzenlenmesi ve yapılaşma şartlarının değiştirilmesine ilişkin 1/1000 ölçekli uygulama imar planı değişikliği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Söke İlçesi Çeltikçi Mahallesi 827 ada 5 parselin kültür alanı kullanımının resmi kurum alanı kullanımına dönüştürülmesine ilişkin 1/1000 ölçekli uygulama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 xml:space="preserve">Söke İlçesi </w:t>
      </w:r>
      <w:proofErr w:type="spellStart"/>
      <w:r>
        <w:rPr>
          <w:bCs/>
        </w:rPr>
        <w:t>Yenikent</w:t>
      </w:r>
      <w:proofErr w:type="spellEnd"/>
      <w:r>
        <w:rPr>
          <w:bCs/>
        </w:rPr>
        <w:t xml:space="preserve"> Mahallesi 1314 ada 72 parsel, 1487 ada 1 ve 2 parsellerde konut alanında yapılaşma koşullarının yeniden belirlenmesine ilişkin 1/1000 ölçekli uygulama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proofErr w:type="gramStart"/>
      <w:r>
        <w:rPr>
          <w:bCs/>
        </w:rPr>
        <w:t xml:space="preserve">Söke İlçesi </w:t>
      </w:r>
      <w:proofErr w:type="spellStart"/>
      <w:r>
        <w:rPr>
          <w:bCs/>
        </w:rPr>
        <w:t>Yenikent</w:t>
      </w:r>
      <w:proofErr w:type="spellEnd"/>
      <w:r>
        <w:rPr>
          <w:bCs/>
        </w:rPr>
        <w:t xml:space="preserve"> Mahallesi 1314 ada 75 parsel, 1480 ada 1, 2 ve 3 parseller, 1483 ada 1 ve 2 parseller, 1484 ada 1 parsel ve 1485 ada 1 parsel ve 1486 ada 1 parsellerde konut alanında yapılaşma koşullarının yeniden belirlenmesine ilişkin 1/1000 ölçekli uygulama imar planı değişikliğinin görüşülmesi</w:t>
      </w:r>
      <w:proofErr w:type="gramEnd"/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Sultanhisar İlçesi Kurtuluş Mahallesi 219 ada 9 ve 18 parsellere ilişkin 1/5000 ölçekli nazım imar planı teklifinin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Yenipazar İlçesi Doğu Mahallesi 372 ada 12 parselin konut, yaya yolu ve küçük sanayi alanı kullanımının eğitim tesis alanı, park ve 5m’lik yaya yolları kullanımlarına dönüştürülmesine ilişkin 1/1000 ölçekli uygulama imar planı değişikliğinin görüşülmesi</w:t>
      </w:r>
    </w:p>
    <w:p w:rsidR="008D010F" w:rsidRDefault="008D010F" w:rsidP="00A972EA">
      <w:pPr>
        <w:pStyle w:val="ListeParagraf"/>
        <w:numPr>
          <w:ilvl w:val="0"/>
          <w:numId w:val="3"/>
        </w:numPr>
        <w:spacing w:before="0" w:beforeAutospacing="0" w:after="0" w:afterAutospacing="0" w:line="276" w:lineRule="auto"/>
        <w:ind w:left="142" w:right="-426" w:hanging="426"/>
        <w:jc w:val="both"/>
        <w:rPr>
          <w:bCs/>
        </w:rPr>
      </w:pPr>
      <w:r>
        <w:rPr>
          <w:bCs/>
        </w:rPr>
        <w:t>Kuşadası İlçesi Türkmen Mahallesi 314 ada 20 parselin tercihli yerleşim alanı kullanımının eğitim alanı kullanımına dönüştürülmesine ilişkin 1/5000 ölçekli nazım imar planı değişikliği</w:t>
      </w:r>
      <w:bookmarkStart w:id="0" w:name="_GoBack"/>
      <w:bookmarkEnd w:id="0"/>
    </w:p>
    <w:p w:rsidR="008D010F" w:rsidRPr="00350A14" w:rsidRDefault="008D010F" w:rsidP="00A972EA">
      <w:pPr>
        <w:numPr>
          <w:ilvl w:val="0"/>
          <w:numId w:val="3"/>
        </w:numPr>
        <w:tabs>
          <w:tab w:val="left" w:pos="-426"/>
          <w:tab w:val="left" w:pos="9781"/>
        </w:tabs>
        <w:spacing w:after="0"/>
        <w:ind w:left="142" w:right="-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0F">
        <w:rPr>
          <w:rFonts w:ascii="Times New Roman" w:hAnsi="Times New Roman" w:cs="Times New Roman"/>
          <w:bCs/>
          <w:sz w:val="24"/>
          <w:szCs w:val="24"/>
        </w:rPr>
        <w:t>Efeler Belediyesi Tepecik Mahallesinde isimsiz yola isim verilmesinin görüşülmesi</w:t>
      </w:r>
    </w:p>
    <w:p w:rsidR="002E0755" w:rsidRDefault="002E0755" w:rsidP="00A972EA">
      <w:pPr>
        <w:numPr>
          <w:ilvl w:val="0"/>
          <w:numId w:val="3"/>
        </w:numPr>
        <w:tabs>
          <w:tab w:val="left" w:pos="-426"/>
          <w:tab w:val="left" w:pos="9781"/>
        </w:tabs>
        <w:spacing w:after="0"/>
        <w:ind w:left="142" w:right="-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Didim Belediyesi 2016 Mali Yılı Bütçesinde aktarma yapılması</w:t>
      </w:r>
    </w:p>
    <w:p w:rsidR="002E0755" w:rsidRDefault="002E0755" w:rsidP="00A972EA">
      <w:pPr>
        <w:numPr>
          <w:ilvl w:val="0"/>
          <w:numId w:val="3"/>
        </w:numPr>
        <w:tabs>
          <w:tab w:val="left" w:pos="-426"/>
          <w:tab w:val="left" w:pos="9781"/>
        </w:tabs>
        <w:spacing w:after="0"/>
        <w:ind w:left="142" w:right="-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2016 Mali Yılı Bütçesinde aktarma yapılması</w:t>
      </w:r>
    </w:p>
    <w:p w:rsidR="00A972EA" w:rsidRPr="00BE5BF2" w:rsidRDefault="00A972EA" w:rsidP="00A972EA">
      <w:pPr>
        <w:tabs>
          <w:tab w:val="left" w:pos="-426"/>
          <w:tab w:val="left" w:pos="9781"/>
        </w:tabs>
        <w:spacing w:after="0"/>
        <w:ind w:left="142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72EA" w:rsidRPr="00BE5BF2" w:rsidSect="00E86B28">
      <w:pgSz w:w="11906" w:h="16838"/>
      <w:pgMar w:top="993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A4"/>
    <w:multiLevelType w:val="hybridMultilevel"/>
    <w:tmpl w:val="2E828078"/>
    <w:lvl w:ilvl="0" w:tplc="F1E8EA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50CD"/>
    <w:multiLevelType w:val="hybridMultilevel"/>
    <w:tmpl w:val="0E26143E"/>
    <w:lvl w:ilvl="0" w:tplc="041F000F">
      <w:start w:val="1"/>
      <w:numFmt w:val="decimal"/>
      <w:lvlText w:val="%1."/>
      <w:lvlJc w:val="left"/>
      <w:pPr>
        <w:ind w:left="1040" w:hanging="360"/>
      </w:p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9665AA0"/>
    <w:multiLevelType w:val="hybridMultilevel"/>
    <w:tmpl w:val="A9DAB5E8"/>
    <w:lvl w:ilvl="0" w:tplc="FDF656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9B6274"/>
    <w:multiLevelType w:val="hybridMultilevel"/>
    <w:tmpl w:val="D38A0944"/>
    <w:lvl w:ilvl="0" w:tplc="B026387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828AA"/>
    <w:rsid w:val="00012659"/>
    <w:rsid w:val="0002139E"/>
    <w:rsid w:val="00041C5B"/>
    <w:rsid w:val="0004765E"/>
    <w:rsid w:val="0007194C"/>
    <w:rsid w:val="0008164A"/>
    <w:rsid w:val="0009564E"/>
    <w:rsid w:val="000F4363"/>
    <w:rsid w:val="00153B5A"/>
    <w:rsid w:val="00154B0A"/>
    <w:rsid w:val="00180595"/>
    <w:rsid w:val="001B70EA"/>
    <w:rsid w:val="00216016"/>
    <w:rsid w:val="002333E8"/>
    <w:rsid w:val="002854FE"/>
    <w:rsid w:val="0029628E"/>
    <w:rsid w:val="002E0272"/>
    <w:rsid w:val="002E0755"/>
    <w:rsid w:val="00315801"/>
    <w:rsid w:val="00350A14"/>
    <w:rsid w:val="00361CF3"/>
    <w:rsid w:val="00362667"/>
    <w:rsid w:val="00376BC7"/>
    <w:rsid w:val="003B0A80"/>
    <w:rsid w:val="003B1B86"/>
    <w:rsid w:val="003B22B8"/>
    <w:rsid w:val="00403607"/>
    <w:rsid w:val="00434799"/>
    <w:rsid w:val="00453E05"/>
    <w:rsid w:val="004B12B1"/>
    <w:rsid w:val="004C0A20"/>
    <w:rsid w:val="004E5058"/>
    <w:rsid w:val="00512953"/>
    <w:rsid w:val="00521239"/>
    <w:rsid w:val="005322DD"/>
    <w:rsid w:val="005679AA"/>
    <w:rsid w:val="005A448D"/>
    <w:rsid w:val="005B4913"/>
    <w:rsid w:val="005C3523"/>
    <w:rsid w:val="005C589F"/>
    <w:rsid w:val="005D3BE1"/>
    <w:rsid w:val="005D4C1E"/>
    <w:rsid w:val="00611DF1"/>
    <w:rsid w:val="006219EA"/>
    <w:rsid w:val="00633722"/>
    <w:rsid w:val="006524AD"/>
    <w:rsid w:val="006B08DF"/>
    <w:rsid w:val="007036FF"/>
    <w:rsid w:val="00722CF7"/>
    <w:rsid w:val="0073271C"/>
    <w:rsid w:val="00735F83"/>
    <w:rsid w:val="00744FF4"/>
    <w:rsid w:val="00753BFE"/>
    <w:rsid w:val="00757344"/>
    <w:rsid w:val="00780D68"/>
    <w:rsid w:val="0078551A"/>
    <w:rsid w:val="007B2917"/>
    <w:rsid w:val="007B412F"/>
    <w:rsid w:val="007C238C"/>
    <w:rsid w:val="007E432B"/>
    <w:rsid w:val="007F4427"/>
    <w:rsid w:val="008371F9"/>
    <w:rsid w:val="0088324B"/>
    <w:rsid w:val="00884436"/>
    <w:rsid w:val="00896D26"/>
    <w:rsid w:val="008D010F"/>
    <w:rsid w:val="008E6BD7"/>
    <w:rsid w:val="008F429B"/>
    <w:rsid w:val="00906B7E"/>
    <w:rsid w:val="00925853"/>
    <w:rsid w:val="00976BA6"/>
    <w:rsid w:val="009C33FF"/>
    <w:rsid w:val="009D3747"/>
    <w:rsid w:val="009E207C"/>
    <w:rsid w:val="00A27B7E"/>
    <w:rsid w:val="00A36BC3"/>
    <w:rsid w:val="00A73221"/>
    <w:rsid w:val="00A73E9C"/>
    <w:rsid w:val="00A972EA"/>
    <w:rsid w:val="00AA79AE"/>
    <w:rsid w:val="00AB06FD"/>
    <w:rsid w:val="00AD5C17"/>
    <w:rsid w:val="00B50B61"/>
    <w:rsid w:val="00B94FF0"/>
    <w:rsid w:val="00BA0594"/>
    <w:rsid w:val="00BC2441"/>
    <w:rsid w:val="00BE5BF2"/>
    <w:rsid w:val="00C00215"/>
    <w:rsid w:val="00C336CD"/>
    <w:rsid w:val="00C67A00"/>
    <w:rsid w:val="00CD70D2"/>
    <w:rsid w:val="00CE321C"/>
    <w:rsid w:val="00CF7C68"/>
    <w:rsid w:val="00D06112"/>
    <w:rsid w:val="00D75A51"/>
    <w:rsid w:val="00DE2236"/>
    <w:rsid w:val="00E86B28"/>
    <w:rsid w:val="00E942B1"/>
    <w:rsid w:val="00EC13D0"/>
    <w:rsid w:val="00ED0AF6"/>
    <w:rsid w:val="00ED62A3"/>
    <w:rsid w:val="00EE03D1"/>
    <w:rsid w:val="00EF198C"/>
    <w:rsid w:val="00EF6C3B"/>
    <w:rsid w:val="00F236D1"/>
    <w:rsid w:val="00F35406"/>
    <w:rsid w:val="00F46ABA"/>
    <w:rsid w:val="00F647ED"/>
    <w:rsid w:val="00F828AA"/>
    <w:rsid w:val="00FD0144"/>
    <w:rsid w:val="00FE0240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64</cp:revision>
  <cp:lastPrinted>2016-06-09T11:53:00Z</cp:lastPrinted>
  <dcterms:created xsi:type="dcterms:W3CDTF">2016-01-07T08:49:00Z</dcterms:created>
  <dcterms:modified xsi:type="dcterms:W3CDTF">2016-06-10T12:30:00Z</dcterms:modified>
</cp:coreProperties>
</file>